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360" w:before="0" w:after="0"/>
        <w:ind w:firstLine="709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en-US" w:eastAsia="ru-RU"/>
        </w:rPr>
        <w:t>XXIV</w:t>
      </w: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 xml:space="preserve"> Всероссийский туристский слёт педагогов</w:t>
      </w:r>
    </w:p>
    <w:p>
      <w:pPr>
        <w:pStyle w:val="Normal"/>
        <w:pBdr>
          <w:bottom w:val="single" w:sz="12" w:space="1" w:color="00000A"/>
        </w:pBdr>
        <w:spacing w:lineRule="auto" w:line="360" w:before="0" w:after="0"/>
        <w:ind w:firstLine="709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tabs>
          <w:tab w:val="left" w:pos="6300" w:leader="none"/>
        </w:tabs>
        <w:spacing w:lineRule="auto" w:line="360" w:before="0" w:after="0"/>
        <w:ind w:firstLine="709"/>
        <w:rPr/>
      </w:pPr>
      <w:r>
        <w:rPr>
          <w:rFonts w:cs="Times New Roman" w:ascii="Times New Roman" w:hAnsi="Times New Roman"/>
          <w:i/>
          <w:iCs/>
          <w:sz w:val="24"/>
          <w:szCs w:val="24"/>
          <w:lang w:eastAsia="ru-RU"/>
        </w:rPr>
        <w:t>…</w:t>
      </w:r>
      <w:r>
        <w:rPr>
          <w:rFonts w:cs="Times New Roman" w:ascii="Times New Roman" w:hAnsi="Times New Roman"/>
          <w:i/>
          <w:iCs/>
          <w:sz w:val="24"/>
          <w:szCs w:val="24"/>
          <w:lang w:eastAsia="ru-RU"/>
        </w:rPr>
        <w:t>.  августа 2017 года</w:t>
        <w:tab/>
        <w:t>Красноярский край</w:t>
      </w:r>
    </w:p>
    <w:p>
      <w:pPr>
        <w:pStyle w:val="Normal"/>
        <w:spacing w:lineRule="auto" w:line="360" w:before="0" w:after="0"/>
        <w:ind w:firstLine="709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Положение о конкурсе педагогов-экологов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firstLine="709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Общие положения</w:t>
      </w:r>
    </w:p>
    <w:p>
      <w:pPr>
        <w:pStyle w:val="Normal"/>
        <w:numPr>
          <w:ilvl w:val="1"/>
          <w:numId w:val="1"/>
        </w:numPr>
        <w:spacing w:lineRule="auto" w:line="360" w:before="0" w:after="0"/>
        <w:ind w:left="0"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Конкурс педагогов-экологов (далее - Конкурс) проводится ФГБОУ ДО  «Федеральный детский эколого-биологический центр» и КГБОУ ДО  «Красноярский краевой центр «Юннаты» (далее – Организатор) в рамках  XXIV  Всероссийского туристского слёта педагогов (далее — Слёт). Целью конкурса является выявление и поощрение педагогических работников – участ</w:t>
      </w:r>
      <w:r>
        <w:rPr>
          <w:rFonts w:cs="Times New Roman" w:ascii="Times New Roman" w:hAnsi="Times New Roman"/>
          <w:sz w:val="24"/>
          <w:szCs w:val="24"/>
        </w:rPr>
        <w:t xml:space="preserve">ников Слёта в области общей экологии, полевой биологии и охраны окружающей среды. </w:t>
      </w:r>
      <w:r>
        <w:rPr>
          <w:rFonts w:ascii="Times New Roman" w:hAnsi="Times New Roman"/>
          <w:sz w:val="24"/>
          <w:szCs w:val="24"/>
        </w:rPr>
        <w:t>выявление талантливых педагогов – участников Слета, их поддержка и поощрение; развитие активной жизненной позиции, коммуникативных способностей, стремления к самосовершенствованию, самопознанию в области педагогической работы естественнонаучной направленности.</w:t>
      </w:r>
    </w:p>
    <w:p>
      <w:pPr>
        <w:pStyle w:val="Normal"/>
        <w:numPr>
          <w:ilvl w:val="1"/>
          <w:numId w:val="1"/>
        </w:numPr>
        <w:spacing w:lineRule="auto" w:line="360" w:before="0"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Задачи Конкурса:  привлечение внимания   к проблемам сохранения и бережного отношения к   природе, популяризация экологических знаний, оценка полевых эколого-биологических компетенций, активизация экологического просвещения педагогических работников. </w:t>
      </w:r>
    </w:p>
    <w:p>
      <w:pPr>
        <w:pStyle w:val="Normal"/>
        <w:spacing w:lineRule="auto" w:line="360" w:before="0" w:after="0"/>
        <w:ind w:left="709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firstLine="709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Участники  и условия  Конкурса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ind w:left="0"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К участию в Конкурсе приглашаются все желающие команды. 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ind w:left="0"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 xml:space="preserve">Для участия в Конкурсе команды направляют в адрес организаторов заявку на участие в Конкурсе (приложение). </w:t>
      </w:r>
      <w:r>
        <w:rPr>
          <w:rFonts w:cs="Times New Roman" w:ascii="Times New Roman" w:hAnsi="Times New Roman"/>
          <w:sz w:val="24"/>
          <w:szCs w:val="24"/>
          <w:highlight w:val="yellow"/>
        </w:rPr>
        <w:t>Для  участия в Конкурсе  необходимо  в  срок до  ?(конкретно дату)?????  направить  на электронный  адрес организаторов ?(указать адреса организаторов)???   заявку  по  форме,  указанной  в  приложении.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Конкурс проводится в форме выполнения практических заданий по описанию лесного сообщества и экологических связей между организмами, обитающими в этом сообществе. Требуется описать растительное сообщество, включая ярусы растительности (задание 1), привести примеры экологических взаимосвязей организмов в данном сообществе, указать тип леса или спроектировать пищевую цепь организмов в данном сообществе. В зачетно-маршрутном листе используются элементы геоботанического описания сообщества.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Команде предоставляется зачетно-маршрутный лист, состоящий  из двух заданий. За правильно выполненную 1 часть задания команда получает максимально 22 балла. За правильно выполненную 2 часть – максимально 14  баллов (0 баллов – ничего не написано; 1 балл – частично описано; 2 балла – полностью описан пункт задания). </w:t>
      </w:r>
      <w:r>
        <w:rPr>
          <w:rFonts w:cs="Times New Roman" w:ascii="Times New Roman" w:hAnsi="Times New Roman"/>
          <w:sz w:val="24"/>
          <w:szCs w:val="24"/>
          <w:lang w:eastAsia="ru-RU"/>
        </w:rPr>
        <w:t>М</w:t>
      </w:r>
      <w:r>
        <w:rPr>
          <w:rFonts w:cs="Times New Roman" w:ascii="Times New Roman" w:hAnsi="Times New Roman"/>
          <w:sz w:val="24"/>
          <w:szCs w:val="24"/>
          <w:lang w:eastAsia="ru-RU"/>
        </w:rPr>
        <w:t>есто команды определяется по наибольшей сумме баллов, набранных за выполнение всех заданий.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На выполнение заданий в полевых условиях отводится не более 30 минут. Не более 10 минут отводится на устную защиту выполненного задания участниками команды. 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Зачетно-маршрутный лист выдается команде непосредственно перед началом Конкурса. </w:t>
      </w:r>
    </w:p>
    <w:p>
      <w:pPr>
        <w:pStyle w:val="ListParagraph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</w:t>
      </w:r>
      <w:r>
        <w:rPr>
          <w:rFonts w:cs="Times New Roman" w:ascii="Times New Roman" w:hAnsi="Times New Roman"/>
          <w:b/>
          <w:bCs/>
          <w:sz w:val="24"/>
          <w:szCs w:val="24"/>
        </w:rPr>
        <w:t>Подведение итогов и награждение участников Конкурса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3.1.Для оценки конкурсных испытаний и выявления победителей создаётся экспертная комиссия в составе не менее </w:t>
      </w:r>
      <w:r>
        <w:rPr>
          <w:rFonts w:cs="Times New Roman" w:ascii="Times New Roman" w:hAnsi="Times New Roman"/>
          <w:sz w:val="24"/>
          <w:szCs w:val="24"/>
        </w:rPr>
        <w:t>пяти</w:t>
      </w:r>
      <w:r>
        <w:rPr>
          <w:rFonts w:cs="Times New Roman" w:ascii="Times New Roman" w:hAnsi="Times New Roman"/>
          <w:sz w:val="24"/>
          <w:szCs w:val="24"/>
        </w:rPr>
        <w:t xml:space="preserve"> человек из числа организаторов и участников Слёта. 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3.2.Участники Конкурса награждаются Дипломами участников, победители (1, 2 и 3 место) Дипломами 1,2,3 степени и  сувенирами.</w:t>
      </w:r>
    </w:p>
    <w:p>
      <w:pPr>
        <w:pStyle w:val="ListParagraph"/>
        <w:spacing w:lineRule="auto" w:line="360"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3.3. Организатор оставляет за собой право изменения  количества победителей и введения  дополнительных призовых номинаций.</w:t>
      </w:r>
    </w:p>
    <w:p>
      <w:pPr>
        <w:pStyle w:val="ListParagraph"/>
        <w:spacing w:lineRule="auto" w:line="360" w:before="0" w:after="0"/>
        <w:ind w:left="0" w:firstLine="709"/>
        <w:jc w:val="right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</w:r>
    </w:p>
    <w:p>
      <w:pPr>
        <w:pStyle w:val="ListParagraph"/>
        <w:spacing w:lineRule="auto" w:line="360" w:before="0" w:after="0"/>
        <w:ind w:left="0" w:firstLine="709"/>
        <w:jc w:val="right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</w:r>
    </w:p>
    <w:p>
      <w:pPr>
        <w:pStyle w:val="ListParagraph"/>
        <w:spacing w:lineRule="auto" w:line="360" w:before="0" w:after="0"/>
        <w:ind w:left="0" w:firstLine="709"/>
        <w:jc w:val="right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Приложение</w:t>
      </w:r>
    </w:p>
    <w:p>
      <w:pPr>
        <w:pStyle w:val="ListParagraph"/>
        <w:spacing w:lineRule="auto" w:line="360" w:before="0" w:after="0"/>
        <w:ind w:left="0" w:firstLine="709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Заявка на Конкурс экологов</w:t>
      </w:r>
    </w:p>
    <w:tbl>
      <w:tblPr>
        <w:tblW w:w="9069" w:type="dxa"/>
        <w:jc w:val="left"/>
        <w:tblInd w:w="-1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val="00a0" w:noVBand="0" w:noHBand="0" w:lastColumn="0" w:firstColumn="1" w:lastRow="0" w:firstRow="1"/>
      </w:tblPr>
      <w:tblGrid>
        <w:gridCol w:w="4708"/>
        <w:gridCol w:w="4360"/>
      </w:tblGrid>
      <w:tr>
        <w:trPr/>
        <w:tc>
          <w:tcPr>
            <w:tcW w:w="4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360" w:before="0" w:after="0"/>
              <w:ind w:firstLine="70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360" w:before="0"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360" w:before="0" w:after="0"/>
              <w:ind w:firstLine="70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Субъект Российской Федерации </w:t>
            </w:r>
          </w:p>
        </w:tc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360" w:before="0"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360" w:before="0"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ФИО ответственного лица</w:t>
            </w:r>
          </w:p>
        </w:tc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360" w:before="0"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360" w:before="0"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Контакты ответственного лица </w:t>
            </w:r>
          </w:p>
          <w:p>
            <w:pPr>
              <w:pStyle w:val="Normal"/>
              <w:spacing w:lineRule="auto" w:line="360" w:before="0"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(тел.,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360" w:before="0"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360" w:before="0" w:after="0"/>
        <w:ind w:firstLine="709"/>
        <w:jc w:val="center"/>
        <w:outlineLvl w:val="5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ind w:left="927" w:firstLine="709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851" w:header="709" w:top="851" w:footer="709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yle2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87b62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qFormat/>
    <w:rPr>
      <w:sz w:val="16"/>
      <w:szCs w:val="16"/>
    </w:rPr>
  </w:style>
  <w:style w:type="character" w:styleId="Style15" w:customStyle="1">
    <w:name w:val="Текст примечания Знак"/>
    <w:basedOn w:val="DefaultParagraphFont"/>
    <w:uiPriority w:val="99"/>
    <w:semiHidden/>
    <w:qFormat/>
    <w:rPr>
      <w:sz w:val="20"/>
      <w:szCs w:val="20"/>
    </w:rPr>
  </w:style>
  <w:style w:type="character" w:styleId="Style16" w:customStyle="1">
    <w:name w:val="Верхний колонтитул Знак"/>
    <w:basedOn w:val="DefaultParagraphFont"/>
    <w:uiPriority w:val="99"/>
    <w:semiHidden/>
    <w:qFormat/>
    <w:rPr/>
  </w:style>
  <w:style w:type="character" w:styleId="Style17" w:customStyle="1">
    <w:name w:val="Нижний колонтитул Знак"/>
    <w:basedOn w:val="DefaultParagraphFont"/>
    <w:uiPriority w:val="99"/>
    <w:qFormat/>
    <w:rPr/>
  </w:style>
  <w:style w:type="character" w:styleId="ListLabel1" w:customStyle="1">
    <w:name w:val="ListLabel 1"/>
    <w:uiPriority w:val="99"/>
    <w:qFormat/>
    <w:rsid w:val="00e87b62"/>
    <w:rPr/>
  </w:style>
  <w:style w:type="character" w:styleId="ListLabel2" w:customStyle="1">
    <w:name w:val="ListLabel 2"/>
    <w:uiPriority w:val="99"/>
    <w:qFormat/>
    <w:rsid w:val="00e87b62"/>
    <w:rPr/>
  </w:style>
  <w:style w:type="character" w:styleId="ListLabel3" w:customStyle="1">
    <w:name w:val="ListLabel 3"/>
    <w:uiPriority w:val="99"/>
    <w:qFormat/>
    <w:rsid w:val="00e87b62"/>
    <w:rPr>
      <w:rFonts w:eastAsia="Times New Roman"/>
    </w:rPr>
  </w:style>
  <w:style w:type="character" w:styleId="Style18" w:customStyle="1">
    <w:name w:val="Основной текст Знак"/>
    <w:basedOn w:val="DefaultParagraphFont"/>
    <w:link w:val="a9"/>
    <w:uiPriority w:val="99"/>
    <w:semiHidden/>
    <w:qFormat/>
    <w:rsid w:val="00cd2312"/>
    <w:rPr>
      <w:lang w:eastAsia="en-US"/>
    </w:rPr>
  </w:style>
  <w:style w:type="character" w:styleId="Style19" w:customStyle="1">
    <w:name w:val="Название Знак"/>
    <w:basedOn w:val="DefaultParagraphFont"/>
    <w:link w:val="ab"/>
    <w:uiPriority w:val="10"/>
    <w:qFormat/>
    <w:rsid w:val="00cd2312"/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  <w:lang w:eastAsia="en-US"/>
    </w:rPr>
  </w:style>
  <w:style w:type="character" w:styleId="1" w:customStyle="1">
    <w:name w:val="Текст выноски Знак1"/>
    <w:basedOn w:val="DefaultParagraphFont"/>
    <w:link w:val="ac"/>
    <w:uiPriority w:val="99"/>
    <w:semiHidden/>
    <w:qFormat/>
    <w:rsid w:val="00cd2312"/>
    <w:rPr>
      <w:rFonts w:ascii="Times New Roman" w:hAnsi="Times New Roman" w:cs="Times New Roman"/>
      <w:sz w:val="0"/>
      <w:szCs w:val="0"/>
      <w:lang w:eastAsia="en-US"/>
    </w:rPr>
  </w:style>
  <w:style w:type="character" w:styleId="11" w:customStyle="1">
    <w:name w:val="Текст примечания Знак1"/>
    <w:basedOn w:val="DefaultParagraphFont"/>
    <w:link w:val="ad"/>
    <w:uiPriority w:val="99"/>
    <w:semiHidden/>
    <w:qFormat/>
    <w:rsid w:val="00cd2312"/>
    <w:rPr>
      <w:sz w:val="20"/>
      <w:szCs w:val="20"/>
      <w:lang w:eastAsia="en-US"/>
    </w:rPr>
  </w:style>
  <w:style w:type="character" w:styleId="12" w:customStyle="1">
    <w:name w:val="Верхний колонтитул Знак1"/>
    <w:basedOn w:val="DefaultParagraphFont"/>
    <w:link w:val="ae"/>
    <w:uiPriority w:val="99"/>
    <w:semiHidden/>
    <w:qFormat/>
    <w:rsid w:val="00cd2312"/>
    <w:rPr>
      <w:lang w:eastAsia="en-US"/>
    </w:rPr>
  </w:style>
  <w:style w:type="character" w:styleId="13" w:customStyle="1">
    <w:name w:val="Нижний колонтитул Знак1"/>
    <w:basedOn w:val="DefaultParagraphFont"/>
    <w:link w:val="af"/>
    <w:uiPriority w:val="99"/>
    <w:semiHidden/>
    <w:qFormat/>
    <w:rsid w:val="00cd2312"/>
    <w:rPr>
      <w:lang w:eastAsia="en-US"/>
    </w:rPr>
  </w:style>
  <w:style w:type="character" w:styleId="ListLabel4">
    <w:name w:val="ListLabel 4"/>
    <w:qFormat/>
    <w:rPr>
      <w:rFonts w:ascii="Times New Roman" w:hAnsi="Times New Roman" w:cs="Times New Roman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paragraph" w:styleId="Style20" w:customStyle="1">
    <w:name w:val="Заголовок"/>
    <w:basedOn w:val="Normal"/>
    <w:next w:val="Style21"/>
    <w:uiPriority w:val="99"/>
    <w:qFormat/>
    <w:rsid w:val="00e87b62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Style21">
    <w:name w:val="Body Text"/>
    <w:basedOn w:val="Normal"/>
    <w:link w:val="a8"/>
    <w:uiPriority w:val="99"/>
    <w:rsid w:val="00e87b62"/>
    <w:pPr>
      <w:spacing w:lineRule="auto" w:line="288" w:before="0" w:after="140"/>
    </w:pPr>
    <w:rPr/>
  </w:style>
  <w:style w:type="paragraph" w:styleId="Style22">
    <w:name w:val="List"/>
    <w:basedOn w:val="Style21"/>
    <w:uiPriority w:val="99"/>
    <w:rsid w:val="00e87b62"/>
    <w:pPr/>
    <w:rPr>
      <w:rFonts w:cs="Times New Roman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Times New Roman" w:hAnsi="Times New Roman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Indexheading">
    <w:name w:val="index heading"/>
    <w:basedOn w:val="Normal"/>
    <w:uiPriority w:val="99"/>
    <w:semiHidden/>
    <w:qFormat/>
    <w:rsid w:val="00e87b62"/>
    <w:pPr>
      <w:suppressLineNumbers/>
    </w:pPr>
    <w:rPr>
      <w:rFonts w:cs="Times New Roman"/>
    </w:rPr>
  </w:style>
  <w:style w:type="paragraph" w:styleId="Style25">
    <w:name w:val="Title"/>
    <w:basedOn w:val="Normal"/>
    <w:link w:val="aa"/>
    <w:uiPriority w:val="99"/>
    <w:qFormat/>
    <w:rsid w:val="00e87b62"/>
    <w:pPr>
      <w:suppressLineNumbers/>
      <w:spacing w:before="120" w:after="120"/>
    </w:pPr>
    <w:rPr>
      <w:rFonts w:cs="Times New Roman"/>
      <w:i/>
      <w:iCs/>
      <w:sz w:val="24"/>
      <w:szCs w:val="24"/>
    </w:rPr>
  </w:style>
  <w:style w:type="paragraph" w:styleId="Index1">
    <w:name w:val="index 1"/>
    <w:basedOn w:val="Normal"/>
    <w:autoRedefine/>
    <w:uiPriority w:val="99"/>
    <w:semiHidden/>
    <w:qFormat/>
    <w:pPr>
      <w:ind w:left="220" w:hanging="220"/>
    </w:pPr>
    <w:rPr/>
  </w:style>
  <w:style w:type="paragraph" w:styleId="BalloonText">
    <w:name w:val="Balloon Text"/>
    <w:basedOn w:val="Normal"/>
    <w:link w:val="1"/>
    <w:uiPriority w:val="99"/>
    <w:semiHidden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pPr>
      <w:ind w:left="720" w:hanging="0"/>
    </w:pPr>
    <w:rPr/>
  </w:style>
  <w:style w:type="paragraph" w:styleId="14" w:customStyle="1">
    <w:name w:val="Обычный1"/>
    <w:uiPriority w:val="99"/>
    <w:qFormat/>
    <w:pPr>
      <w:widowControl/>
      <w:bidi w:val="0"/>
      <w:spacing w:before="100" w:after="10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10"/>
    <w:uiPriority w:val="99"/>
    <w:semiHidden/>
    <w:qFormat/>
    <w:pPr>
      <w:spacing w:lineRule="auto" w:line="240"/>
    </w:pPr>
    <w:rPr>
      <w:sz w:val="20"/>
      <w:szCs w:val="20"/>
    </w:rPr>
  </w:style>
  <w:style w:type="paragraph" w:styleId="Style26">
    <w:name w:val="Header"/>
    <w:basedOn w:val="Normal"/>
    <w:link w:val="11"/>
    <w:uiPriority w:val="99"/>
    <w:semiHidden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12"/>
    <w:uiPriority w:val="99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6940c2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LibreOffice/5.2.3.2$Linux_X86_64 LibreOffice_project/20m0$Build-2</Application>
  <Pages>2</Pages>
  <Words>394</Words>
  <Characters>2836</Characters>
  <CharactersWithSpaces>3245</CharactersWithSpaces>
  <Paragraphs>25</Paragraphs>
  <Company>ROF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2017-05-17T04:16:00Z</dcterms:created>
  <dc:creator>Константинов</dc:creator>
  <dc:description/>
  <dc:language>ru-RU</dc:language>
  <cp:lastModifiedBy/>
  <dcterms:modified xsi:type="dcterms:W3CDTF">2017-05-17T11:09:19Z</dcterms:modified>
  <cp:revision>5</cp:revision>
  <dc:subject/>
  <dc:title>XXIII Всероссийский туристский слёт педагогов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ROF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